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815" w:rsidRDefault="00F759C6" w:rsidP="007067C8">
      <w:pPr>
        <w:spacing w:after="0" w:line="240" w:lineRule="auto"/>
        <w:rPr>
          <w:b/>
          <w:caps/>
          <w:sz w:val="68"/>
          <w:szCs w:val="68"/>
        </w:rPr>
      </w:pPr>
      <w:bookmarkStart w:id="0" w:name="_GoBack"/>
      <w:bookmarkEnd w:id="0"/>
      <w:r>
        <w:rPr>
          <w:b/>
          <w:caps/>
          <w:noProof/>
          <w:sz w:val="68"/>
          <w:szCs w:val="68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904240</wp:posOffset>
                </wp:positionH>
                <wp:positionV relativeFrom="paragraph">
                  <wp:posOffset>-137160</wp:posOffset>
                </wp:positionV>
                <wp:extent cx="5765165" cy="796925"/>
                <wp:effectExtent l="1270" t="0" r="0" b="31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5165" cy="79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2815" w:rsidRDefault="00E36716">
                            <w:r>
                              <w:rPr>
                                <w:b/>
                                <w:caps/>
                                <w:sz w:val="56"/>
                                <w:szCs w:val="56"/>
                              </w:rPr>
                              <w:pict>
                                <v:shapetype id="_x0000_t136" coordsize="21600,21600" o:spt="136" adj="10800" path="m@7,l@8,m@5,21600l@6,21600e">
                                  <v:formulas>
                                    <v:f eqn="sum #0 0 10800"/>
                                    <v:f eqn="prod #0 2 1"/>
                                    <v:f eqn="sum 21600 0 @1"/>
                                    <v:f eqn="sum 0 0 @2"/>
                                    <v:f eqn="sum 21600 0 @3"/>
                                    <v:f eqn="if @0 @3 0"/>
                                    <v:f eqn="if @0 21600 @1"/>
                                    <v:f eqn="if @0 0 @2"/>
                                    <v:f eqn="if @0 @4 21600"/>
                                    <v:f eqn="mid @5 @6"/>
                                    <v:f eqn="mid @8 @5"/>
                                    <v:f eqn="mid @7 @8"/>
                                    <v:f eqn="mid @6 @7"/>
                                    <v:f eqn="sum @6 0 @5"/>
                                  </v:formulas>
                                  <v:path textpathok="t" o:connecttype="custom" o:connectlocs="@9,0;@10,10800;@11,21600;@12,10800" o:connectangles="270,180,90,0"/>
                                  <v:textpath on="t" fitshape="t"/>
                                  <v:handles>
                                    <v:h position="#0,bottomRight" xrange="6629,14971"/>
                                  </v:handles>
                                  <o:lock v:ext="edit" text="t" shapetype="t"/>
                                </v:shapetype>
                                <v:shape id="_x0000_i1025" type="#_x0000_t136" style="width:435pt;height:39pt" fillcolor="black">
                                  <v:shadow color="#868686"/>
                                  <v:textpath style="font-family:&quot;Arial Black&quot;;v-text-kern:t" trim="t" fitpath="t" string="LIYANNAJ KONT PWOFITASYON 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1.2pt;margin-top:-10.8pt;width:453.95pt;height:62.7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" stroked="f">
                <v:textbox>
                  <w:txbxContent>
                    <w:p w:rsidR="00022815" w:rsidRDefault="00E36716">
                      <w:r>
                        <w:rPr>
                          <w:b/>
                          <w:caps/>
                          <w:sz w:val="56"/>
                          <w:szCs w:val="56"/>
                        </w:rPr>
                        <w:pict>
                          <v:shape id="_x0000_i1025" type="#_x0000_t136" style="width:435pt;height:39pt" fillcolor="black">
                            <v:shadow color="#868686"/>
                            <v:textpath style="font-family:&quot;Arial Black&quot;;v-text-kern:t" trim="t" fitpath="t" string="LIYANNAJ KONT PWOFITASYON 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 w:rsidR="000419B5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-339090</wp:posOffset>
            </wp:positionH>
            <wp:positionV relativeFrom="paragraph">
              <wp:posOffset>-80010</wp:posOffset>
            </wp:positionV>
            <wp:extent cx="1095375" cy="1057275"/>
            <wp:effectExtent l="19050" t="0" r="9525" b="0"/>
            <wp:wrapNone/>
            <wp:docPr id="6" name="Image 0" descr="logo LKP N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logo LKP N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7725" w:rsidRPr="00F759C6" w:rsidRDefault="00527725" w:rsidP="0012449D">
      <w:pPr>
        <w:pStyle w:val="Sansinterligne"/>
        <w:jc w:val="center"/>
        <w:rPr>
          <w:b/>
          <w:smallCaps/>
          <w:sz w:val="20"/>
          <w:szCs w:val="72"/>
        </w:rPr>
      </w:pPr>
    </w:p>
    <w:p w:rsidR="00527725" w:rsidRPr="00527725" w:rsidRDefault="00527725" w:rsidP="0012449D">
      <w:pPr>
        <w:pStyle w:val="Sansinterligne"/>
        <w:jc w:val="center"/>
        <w:rPr>
          <w:b/>
          <w:smallCaps/>
          <w:sz w:val="48"/>
          <w:szCs w:val="72"/>
        </w:rPr>
      </w:pPr>
      <w:r w:rsidRPr="00527725">
        <w:rPr>
          <w:b/>
          <w:smallCaps/>
          <w:sz w:val="48"/>
          <w:szCs w:val="72"/>
        </w:rPr>
        <w:t xml:space="preserve">Médiator – prothèse PIP – </w:t>
      </w:r>
      <w:proofErr w:type="spellStart"/>
      <w:r w:rsidRPr="00527725">
        <w:rPr>
          <w:b/>
          <w:smallCaps/>
          <w:sz w:val="48"/>
          <w:szCs w:val="72"/>
        </w:rPr>
        <w:t>Chlordécone</w:t>
      </w:r>
      <w:proofErr w:type="spellEnd"/>
    </w:p>
    <w:p w:rsidR="00527725" w:rsidRPr="00527725" w:rsidRDefault="00527725" w:rsidP="0012449D">
      <w:pPr>
        <w:pStyle w:val="Sansinterligne"/>
        <w:jc w:val="center"/>
        <w:rPr>
          <w:b/>
          <w:smallCaps/>
          <w:sz w:val="36"/>
          <w:szCs w:val="72"/>
        </w:rPr>
      </w:pPr>
      <w:r>
        <w:rPr>
          <w:b/>
          <w:smallCaps/>
          <w:sz w:val="36"/>
          <w:szCs w:val="72"/>
        </w:rPr>
        <w:t>P</w:t>
      </w:r>
      <w:r w:rsidRPr="00527725">
        <w:rPr>
          <w:b/>
          <w:smallCaps/>
          <w:sz w:val="36"/>
          <w:szCs w:val="72"/>
        </w:rPr>
        <w:t xml:space="preserve">ourquoi </w:t>
      </w:r>
      <w:r>
        <w:rPr>
          <w:b/>
          <w:smallCaps/>
          <w:sz w:val="36"/>
          <w:szCs w:val="72"/>
        </w:rPr>
        <w:t xml:space="preserve">les Guadeloupéens contamines a la CHLORDECONE </w:t>
      </w:r>
      <w:r w:rsidRPr="00527725">
        <w:rPr>
          <w:b/>
          <w:smallCaps/>
          <w:sz w:val="36"/>
          <w:szCs w:val="72"/>
        </w:rPr>
        <w:t>ne bénéfici</w:t>
      </w:r>
      <w:r>
        <w:rPr>
          <w:b/>
          <w:smallCaps/>
          <w:sz w:val="36"/>
          <w:szCs w:val="72"/>
        </w:rPr>
        <w:t xml:space="preserve">ent-ils </w:t>
      </w:r>
      <w:r w:rsidRPr="00527725">
        <w:rPr>
          <w:b/>
          <w:smallCaps/>
          <w:sz w:val="36"/>
          <w:szCs w:val="72"/>
        </w:rPr>
        <w:t>pas de</w:t>
      </w:r>
      <w:r w:rsidR="00F759C6">
        <w:rPr>
          <w:b/>
          <w:smallCaps/>
          <w:sz w:val="36"/>
          <w:szCs w:val="72"/>
        </w:rPr>
        <w:t xml:space="preserve"> la </w:t>
      </w:r>
      <w:r w:rsidRPr="00527725">
        <w:rPr>
          <w:b/>
          <w:smallCaps/>
          <w:sz w:val="36"/>
          <w:szCs w:val="72"/>
        </w:rPr>
        <w:t>même prise en charge ?</w:t>
      </w:r>
    </w:p>
    <w:p w:rsidR="005F29F4" w:rsidRPr="00F759C6" w:rsidRDefault="005F29F4" w:rsidP="0012449D">
      <w:pPr>
        <w:pStyle w:val="Sansinterligne"/>
        <w:jc w:val="center"/>
        <w:rPr>
          <w:b/>
          <w:sz w:val="20"/>
          <w:szCs w:val="28"/>
        </w:rPr>
      </w:pPr>
    </w:p>
    <w:p w:rsidR="00C43C95" w:rsidRPr="005F1895" w:rsidRDefault="00C43C95" w:rsidP="0012449D">
      <w:pPr>
        <w:pStyle w:val="Sansinterligne"/>
        <w:jc w:val="center"/>
        <w:rPr>
          <w:b/>
          <w:sz w:val="2"/>
          <w:szCs w:val="36"/>
        </w:rPr>
      </w:pPr>
    </w:p>
    <w:p w:rsidR="00755189" w:rsidRPr="007C1C73" w:rsidRDefault="00755189" w:rsidP="00C43C95">
      <w:pPr>
        <w:pStyle w:val="Sansinterligne"/>
        <w:jc w:val="both"/>
        <w:rPr>
          <w:b/>
          <w:sz w:val="12"/>
          <w:szCs w:val="36"/>
        </w:rPr>
      </w:pPr>
    </w:p>
    <w:p w:rsidR="00755189" w:rsidRPr="00816A4E" w:rsidRDefault="00755189" w:rsidP="00C43C95">
      <w:pPr>
        <w:pStyle w:val="Sansinterligne"/>
        <w:jc w:val="both"/>
        <w:rPr>
          <w:sz w:val="2"/>
          <w:szCs w:val="28"/>
        </w:rPr>
      </w:pPr>
    </w:p>
    <w:p w:rsidR="00527725" w:rsidRPr="00F759C6" w:rsidRDefault="00527725" w:rsidP="00887B5F">
      <w:pPr>
        <w:jc w:val="both"/>
        <w:rPr>
          <w:rFonts w:asciiTheme="majorHAnsi" w:hAnsiTheme="majorHAnsi"/>
          <w:sz w:val="24"/>
          <w:szCs w:val="24"/>
        </w:rPr>
      </w:pPr>
      <w:r w:rsidRPr="00F759C6">
        <w:rPr>
          <w:rFonts w:asciiTheme="majorHAnsi" w:hAnsiTheme="majorHAnsi"/>
          <w:sz w:val="24"/>
          <w:szCs w:val="24"/>
        </w:rPr>
        <w:t xml:space="preserve">Ils seront nombreux à nous souhaiter une bonne et heureuse année 2012, pleine de joie et de bonheur. Ils nous souhaiterons même une bonne santé </w:t>
      </w:r>
      <w:r w:rsidRPr="00F759C6">
        <w:rPr>
          <w:rFonts w:asciiTheme="majorHAnsi" w:hAnsiTheme="majorHAnsi"/>
          <w:b/>
          <w:i/>
          <w:sz w:val="24"/>
          <w:szCs w:val="24"/>
        </w:rPr>
        <w:t>épi</w:t>
      </w:r>
      <w:r w:rsidRPr="00F759C6">
        <w:rPr>
          <w:rFonts w:asciiTheme="majorHAnsi" w:hAnsiTheme="majorHAnsi"/>
          <w:sz w:val="24"/>
          <w:szCs w:val="24"/>
        </w:rPr>
        <w:t xml:space="preserve"> longévité sans mortalité. </w:t>
      </w:r>
    </w:p>
    <w:p w:rsidR="00841AA1" w:rsidRPr="00F759C6" w:rsidRDefault="00527725" w:rsidP="00887B5F">
      <w:pPr>
        <w:jc w:val="both"/>
        <w:rPr>
          <w:rFonts w:asciiTheme="majorHAnsi" w:hAnsiTheme="majorHAnsi"/>
          <w:sz w:val="24"/>
          <w:szCs w:val="24"/>
        </w:rPr>
      </w:pPr>
      <w:r w:rsidRPr="00F759C6">
        <w:rPr>
          <w:rFonts w:asciiTheme="majorHAnsi" w:hAnsiTheme="majorHAnsi"/>
          <w:sz w:val="24"/>
          <w:szCs w:val="24"/>
        </w:rPr>
        <w:t>E</w:t>
      </w:r>
      <w:r w:rsidR="00841AA1" w:rsidRPr="00F759C6">
        <w:rPr>
          <w:rFonts w:asciiTheme="majorHAnsi" w:hAnsiTheme="majorHAnsi"/>
          <w:sz w:val="24"/>
          <w:szCs w:val="24"/>
        </w:rPr>
        <w:t xml:space="preserve">t pourtant le Ministre de l’Agriculture de la France vient d’autoriser l’épandage aérien de pesticides en Guadeloupe comme </w:t>
      </w:r>
      <w:r w:rsidR="00887B5F" w:rsidRPr="00F759C6">
        <w:rPr>
          <w:rFonts w:asciiTheme="majorHAnsi" w:hAnsiTheme="majorHAnsi"/>
          <w:sz w:val="24"/>
          <w:szCs w:val="24"/>
        </w:rPr>
        <w:t xml:space="preserve">l‘ont fait avant lui tous les ministres de l’agriculture </w:t>
      </w:r>
      <w:r w:rsidR="00052BD4" w:rsidRPr="00F759C6">
        <w:rPr>
          <w:rFonts w:asciiTheme="majorHAnsi" w:hAnsiTheme="majorHAnsi"/>
          <w:sz w:val="24"/>
          <w:szCs w:val="24"/>
        </w:rPr>
        <w:t xml:space="preserve">(de gauche ou de droite) </w:t>
      </w:r>
      <w:r w:rsidR="00887B5F" w:rsidRPr="00F759C6">
        <w:rPr>
          <w:rFonts w:asciiTheme="majorHAnsi" w:hAnsiTheme="majorHAnsi"/>
          <w:sz w:val="24"/>
          <w:szCs w:val="24"/>
        </w:rPr>
        <w:t xml:space="preserve">pour </w:t>
      </w:r>
      <w:r w:rsidR="00841AA1" w:rsidRPr="00F759C6">
        <w:rPr>
          <w:rFonts w:asciiTheme="majorHAnsi" w:hAnsiTheme="majorHAnsi"/>
          <w:sz w:val="24"/>
          <w:szCs w:val="24"/>
        </w:rPr>
        <w:t xml:space="preserve">la </w:t>
      </w:r>
      <w:proofErr w:type="spellStart"/>
      <w:r w:rsidR="00841AA1" w:rsidRPr="00F759C6">
        <w:rPr>
          <w:rFonts w:asciiTheme="majorHAnsi" w:hAnsiTheme="majorHAnsi"/>
          <w:sz w:val="24"/>
          <w:szCs w:val="24"/>
        </w:rPr>
        <w:t>chlordécone</w:t>
      </w:r>
      <w:proofErr w:type="spellEnd"/>
      <w:r w:rsidR="00887B5F" w:rsidRPr="00F759C6">
        <w:rPr>
          <w:rFonts w:asciiTheme="majorHAnsi" w:hAnsiTheme="majorHAnsi"/>
          <w:sz w:val="24"/>
          <w:szCs w:val="24"/>
        </w:rPr>
        <w:t>,</w:t>
      </w:r>
      <w:r w:rsidR="00841AA1" w:rsidRPr="00F759C6">
        <w:rPr>
          <w:rFonts w:asciiTheme="majorHAnsi" w:hAnsiTheme="majorHAnsi"/>
          <w:sz w:val="24"/>
          <w:szCs w:val="24"/>
        </w:rPr>
        <w:t xml:space="preserve"> il y a quelques années et cela dans le silence assourdissant des élus et responsables politiques de Guadeloupe. </w:t>
      </w:r>
    </w:p>
    <w:p w:rsidR="00887B5F" w:rsidRPr="00E36716" w:rsidRDefault="00841AA1" w:rsidP="00E36716">
      <w:pPr>
        <w:pStyle w:val="Paragraphedeliste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/>
          <w:sz w:val="24"/>
          <w:szCs w:val="24"/>
          <w:lang w:eastAsia="fr-FR"/>
        </w:rPr>
      </w:pPr>
      <w:r w:rsidRPr="00E36716">
        <w:rPr>
          <w:rFonts w:asciiTheme="majorHAnsi" w:hAnsiTheme="majorHAnsi"/>
          <w:sz w:val="24"/>
          <w:szCs w:val="24"/>
        </w:rPr>
        <w:t xml:space="preserve">Au moment où le gouvernement de la France </w:t>
      </w:r>
      <w:r w:rsidR="00887B5F" w:rsidRPr="00E36716">
        <w:rPr>
          <w:rFonts w:asciiTheme="majorHAnsi" w:hAnsiTheme="majorHAnsi"/>
          <w:sz w:val="24"/>
          <w:szCs w:val="24"/>
        </w:rPr>
        <w:t>vient de mettre en place un f</w:t>
      </w:r>
      <w:r w:rsidR="00887B5F" w:rsidRPr="00E36716">
        <w:rPr>
          <w:rFonts w:asciiTheme="majorHAnsi" w:eastAsia="Times New Roman" w:hAnsiTheme="majorHAnsi"/>
          <w:sz w:val="24"/>
          <w:szCs w:val="24"/>
          <w:lang w:eastAsia="fr-FR"/>
        </w:rPr>
        <w:t xml:space="preserve">onds public d'indemnisation pour les victimes </w:t>
      </w:r>
      <w:r w:rsidR="00887B5F" w:rsidRPr="00E36716">
        <w:rPr>
          <w:rFonts w:asciiTheme="majorHAnsi" w:eastAsia="Times New Roman" w:hAnsiTheme="majorHAnsi"/>
          <w:sz w:val="24"/>
          <w:szCs w:val="24"/>
          <w:lang w:eastAsia="fr-FR"/>
        </w:rPr>
        <w:t xml:space="preserve">du médiator </w:t>
      </w:r>
      <w:r w:rsidR="00887B5F" w:rsidRPr="00E36716">
        <w:rPr>
          <w:rFonts w:asciiTheme="majorHAnsi" w:eastAsia="Times New Roman" w:hAnsiTheme="majorHAnsi"/>
          <w:sz w:val="24"/>
          <w:szCs w:val="24"/>
          <w:lang w:eastAsia="fr-FR"/>
        </w:rPr>
        <w:t>ou leurs ayants droit</w:t>
      </w:r>
      <w:r w:rsidR="00E36716" w:rsidRPr="00E36716">
        <w:rPr>
          <w:rFonts w:asciiTheme="majorHAnsi" w:eastAsia="Times New Roman" w:hAnsiTheme="majorHAnsi"/>
          <w:sz w:val="24"/>
          <w:szCs w:val="24"/>
          <w:lang w:eastAsia="fr-FR"/>
        </w:rPr>
        <w:t>s</w:t>
      </w:r>
      <w:r w:rsidR="00887B5F" w:rsidRPr="00E36716">
        <w:rPr>
          <w:rFonts w:asciiTheme="majorHAnsi" w:eastAsia="Times New Roman" w:hAnsiTheme="majorHAnsi"/>
          <w:sz w:val="24"/>
          <w:szCs w:val="24"/>
          <w:lang w:eastAsia="fr-FR"/>
        </w:rPr>
        <w:t xml:space="preserve"> géré par l'Office national d'indemnisation des accidents médicaux (</w:t>
      </w:r>
      <w:proofErr w:type="spellStart"/>
      <w:r w:rsidR="00887B5F" w:rsidRPr="00E36716">
        <w:rPr>
          <w:rFonts w:asciiTheme="majorHAnsi" w:eastAsia="Times New Roman" w:hAnsiTheme="majorHAnsi"/>
          <w:sz w:val="24"/>
          <w:szCs w:val="24"/>
          <w:lang w:eastAsia="fr-FR"/>
        </w:rPr>
        <w:t>Oniam</w:t>
      </w:r>
      <w:proofErr w:type="spellEnd"/>
      <w:r w:rsidR="00887B5F" w:rsidRPr="00E36716">
        <w:rPr>
          <w:rFonts w:asciiTheme="majorHAnsi" w:eastAsia="Times New Roman" w:hAnsiTheme="majorHAnsi"/>
          <w:sz w:val="24"/>
          <w:szCs w:val="24"/>
          <w:lang w:eastAsia="fr-FR"/>
        </w:rPr>
        <w:t xml:space="preserve">). </w:t>
      </w:r>
      <w:r w:rsidR="00887B5F" w:rsidRPr="00E36716">
        <w:rPr>
          <w:rFonts w:asciiTheme="majorHAnsi" w:eastAsia="Times New Roman" w:hAnsiTheme="majorHAnsi"/>
          <w:sz w:val="24"/>
          <w:szCs w:val="24"/>
          <w:lang w:eastAsia="fr-FR"/>
        </w:rPr>
        <w:t xml:space="preserve">Le médiator </w:t>
      </w:r>
      <w:r w:rsidR="00887B5F" w:rsidRPr="00E36716">
        <w:rPr>
          <w:rFonts w:asciiTheme="majorHAnsi" w:eastAsia="Times New Roman" w:hAnsiTheme="majorHAnsi"/>
          <w:b/>
          <w:sz w:val="24"/>
          <w:szCs w:val="24"/>
          <w:lang w:eastAsia="fr-FR"/>
        </w:rPr>
        <w:t>serait</w:t>
      </w:r>
      <w:r w:rsidR="00887B5F" w:rsidRPr="00E36716">
        <w:rPr>
          <w:rFonts w:asciiTheme="majorHAnsi" w:eastAsia="Times New Roman" w:hAnsiTheme="majorHAnsi"/>
          <w:sz w:val="24"/>
          <w:szCs w:val="24"/>
          <w:lang w:eastAsia="fr-FR"/>
        </w:rPr>
        <w:t xml:space="preserve"> </w:t>
      </w:r>
      <w:r w:rsidR="00E36716" w:rsidRPr="00E36716">
        <w:rPr>
          <w:rFonts w:asciiTheme="majorHAnsi" w:eastAsia="Times New Roman" w:hAnsiTheme="majorHAnsi"/>
          <w:sz w:val="24"/>
          <w:szCs w:val="24"/>
          <w:lang w:eastAsia="fr-FR"/>
        </w:rPr>
        <w:t>responsable de 500 à 2000 décès,</w:t>
      </w:r>
    </w:p>
    <w:p w:rsidR="00E36716" w:rsidRDefault="00E36716" w:rsidP="00E36716">
      <w:pPr>
        <w:pStyle w:val="Paragraphedeliste"/>
        <w:spacing w:before="100" w:beforeAutospacing="1" w:after="100" w:afterAutospacing="1" w:line="240" w:lineRule="auto"/>
        <w:jc w:val="both"/>
        <w:rPr>
          <w:rFonts w:asciiTheme="majorHAnsi" w:hAnsiTheme="majorHAnsi"/>
          <w:sz w:val="24"/>
          <w:szCs w:val="24"/>
        </w:rPr>
      </w:pPr>
    </w:p>
    <w:p w:rsidR="00841AA1" w:rsidRPr="00E36716" w:rsidRDefault="00841AA1" w:rsidP="00E36716">
      <w:pPr>
        <w:pStyle w:val="Paragraphedeliste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Theme="majorHAnsi" w:hAnsiTheme="majorHAnsi"/>
          <w:sz w:val="24"/>
          <w:szCs w:val="24"/>
        </w:rPr>
      </w:pPr>
      <w:r w:rsidRPr="00E36716">
        <w:rPr>
          <w:rFonts w:asciiTheme="majorHAnsi" w:hAnsiTheme="majorHAnsi"/>
          <w:sz w:val="24"/>
          <w:szCs w:val="24"/>
        </w:rPr>
        <w:t xml:space="preserve">Au moment où </w:t>
      </w:r>
      <w:r w:rsidR="00052BD4" w:rsidRPr="00E36716">
        <w:rPr>
          <w:rFonts w:asciiTheme="majorHAnsi" w:hAnsiTheme="majorHAnsi"/>
          <w:sz w:val="24"/>
          <w:szCs w:val="24"/>
        </w:rPr>
        <w:t>l</w:t>
      </w:r>
      <w:r w:rsidR="00887B5F" w:rsidRPr="00E36716">
        <w:rPr>
          <w:rFonts w:asciiTheme="majorHAnsi" w:hAnsiTheme="majorHAnsi"/>
          <w:sz w:val="24"/>
          <w:szCs w:val="24"/>
        </w:rPr>
        <w:t xml:space="preserve">e Gouvernement </w:t>
      </w:r>
      <w:r w:rsidRPr="00E36716">
        <w:rPr>
          <w:rFonts w:asciiTheme="majorHAnsi" w:hAnsiTheme="majorHAnsi"/>
          <w:sz w:val="24"/>
          <w:szCs w:val="24"/>
        </w:rPr>
        <w:t>Français annonce la prise en charge du retrait des prothèses PIP</w:t>
      </w:r>
      <w:r w:rsidR="00052BD4" w:rsidRPr="00E36716">
        <w:rPr>
          <w:rFonts w:asciiTheme="majorHAnsi" w:hAnsiTheme="majorHAnsi"/>
          <w:sz w:val="24"/>
          <w:szCs w:val="24"/>
        </w:rPr>
        <w:t xml:space="preserve"> alors que le lien de causalité n’a toutefois pas été établi aux dires des experts.</w:t>
      </w:r>
      <w:r w:rsidRPr="00E36716">
        <w:rPr>
          <w:rFonts w:asciiTheme="majorHAnsi" w:hAnsiTheme="majorHAnsi"/>
          <w:sz w:val="24"/>
          <w:szCs w:val="24"/>
        </w:rPr>
        <w:t xml:space="preserve"> </w:t>
      </w:r>
    </w:p>
    <w:p w:rsidR="00F759C6" w:rsidRDefault="00841AA1" w:rsidP="00887B5F">
      <w:pPr>
        <w:jc w:val="both"/>
        <w:rPr>
          <w:rFonts w:asciiTheme="majorHAnsi" w:hAnsiTheme="majorHAnsi"/>
          <w:b/>
          <w:sz w:val="24"/>
          <w:szCs w:val="24"/>
        </w:rPr>
      </w:pPr>
      <w:r w:rsidRPr="00F759C6">
        <w:rPr>
          <w:rFonts w:asciiTheme="majorHAnsi" w:hAnsiTheme="majorHAnsi"/>
          <w:b/>
          <w:sz w:val="24"/>
          <w:szCs w:val="24"/>
        </w:rPr>
        <w:t xml:space="preserve">Pourquoi les Guadeloupéens contaminés, empoisonnés sur décision de l’Etat Français </w:t>
      </w:r>
      <w:r w:rsidR="00052BD4" w:rsidRPr="00F759C6">
        <w:rPr>
          <w:rFonts w:asciiTheme="majorHAnsi" w:hAnsiTheme="majorHAnsi"/>
          <w:b/>
          <w:sz w:val="24"/>
          <w:szCs w:val="24"/>
        </w:rPr>
        <w:t xml:space="preserve">à la </w:t>
      </w:r>
      <w:proofErr w:type="spellStart"/>
      <w:r w:rsidR="00052BD4" w:rsidRPr="00F759C6">
        <w:rPr>
          <w:rFonts w:asciiTheme="majorHAnsi" w:hAnsiTheme="majorHAnsi"/>
          <w:b/>
          <w:sz w:val="24"/>
          <w:szCs w:val="24"/>
        </w:rPr>
        <w:t>chlordécone</w:t>
      </w:r>
      <w:proofErr w:type="spellEnd"/>
      <w:r w:rsidR="00052BD4" w:rsidRPr="00F759C6">
        <w:rPr>
          <w:rFonts w:asciiTheme="majorHAnsi" w:hAnsiTheme="majorHAnsi"/>
          <w:b/>
          <w:sz w:val="24"/>
          <w:szCs w:val="24"/>
        </w:rPr>
        <w:t xml:space="preserve"> sont-ils </w:t>
      </w:r>
      <w:r w:rsidRPr="00F759C6">
        <w:rPr>
          <w:rFonts w:asciiTheme="majorHAnsi" w:hAnsiTheme="majorHAnsi"/>
          <w:b/>
          <w:sz w:val="24"/>
          <w:szCs w:val="24"/>
        </w:rPr>
        <w:t>tenus responsables de leur propre empoisonnement.</w:t>
      </w:r>
      <w:r w:rsidR="00052BD4" w:rsidRPr="00F759C6">
        <w:rPr>
          <w:rFonts w:asciiTheme="majorHAnsi" w:hAnsiTheme="majorHAnsi"/>
          <w:b/>
          <w:sz w:val="24"/>
          <w:szCs w:val="24"/>
        </w:rPr>
        <w:t xml:space="preserve"> Nous aurions donc des prédispositions génétiques aux cancers de la prostate et aux cancers du sein qui détrui</w:t>
      </w:r>
      <w:r w:rsidR="00E36716">
        <w:rPr>
          <w:rFonts w:asciiTheme="majorHAnsi" w:hAnsiTheme="majorHAnsi"/>
          <w:b/>
          <w:sz w:val="24"/>
          <w:szCs w:val="24"/>
        </w:rPr>
        <w:t>sen</w:t>
      </w:r>
      <w:r w:rsidR="00052BD4" w:rsidRPr="00F759C6">
        <w:rPr>
          <w:rFonts w:asciiTheme="majorHAnsi" w:hAnsiTheme="majorHAnsi"/>
          <w:b/>
          <w:sz w:val="24"/>
          <w:szCs w:val="24"/>
        </w:rPr>
        <w:t xml:space="preserve">t chaque année des dizaines de vie. Pourquoi les </w:t>
      </w:r>
      <w:r w:rsidR="00F759C6">
        <w:rPr>
          <w:rFonts w:asciiTheme="majorHAnsi" w:hAnsiTheme="majorHAnsi"/>
          <w:b/>
          <w:sz w:val="24"/>
          <w:szCs w:val="24"/>
        </w:rPr>
        <w:t>G</w:t>
      </w:r>
      <w:r w:rsidR="00052BD4" w:rsidRPr="00F759C6">
        <w:rPr>
          <w:rFonts w:asciiTheme="majorHAnsi" w:hAnsiTheme="majorHAnsi"/>
          <w:b/>
          <w:sz w:val="24"/>
          <w:szCs w:val="24"/>
        </w:rPr>
        <w:t>uadeloupéens ne bénéficient-ils pas du même traitement </w:t>
      </w:r>
      <w:r w:rsidR="00F759C6">
        <w:rPr>
          <w:rFonts w:asciiTheme="majorHAnsi" w:hAnsiTheme="majorHAnsi"/>
          <w:b/>
          <w:sz w:val="24"/>
          <w:szCs w:val="24"/>
        </w:rPr>
        <w:t xml:space="preserve">que les victimes du médiator ou des prothèses PIP </w:t>
      </w:r>
      <w:r w:rsidR="00052BD4" w:rsidRPr="00F759C6">
        <w:rPr>
          <w:rFonts w:asciiTheme="majorHAnsi" w:hAnsiTheme="majorHAnsi"/>
          <w:b/>
          <w:sz w:val="24"/>
          <w:szCs w:val="24"/>
        </w:rPr>
        <w:t>?</w:t>
      </w:r>
      <w:r w:rsidR="00F759C6">
        <w:rPr>
          <w:rFonts w:asciiTheme="majorHAnsi" w:hAnsiTheme="majorHAnsi"/>
          <w:b/>
          <w:sz w:val="24"/>
          <w:szCs w:val="24"/>
        </w:rPr>
        <w:t xml:space="preserve"> </w:t>
      </w:r>
    </w:p>
    <w:p w:rsidR="00841AA1" w:rsidRPr="00F759C6" w:rsidRDefault="00F759C6" w:rsidP="00F759C6">
      <w:pPr>
        <w:jc w:val="center"/>
        <w:rPr>
          <w:rFonts w:asciiTheme="majorHAnsi" w:hAnsiTheme="majorHAnsi"/>
          <w:b/>
          <w:sz w:val="24"/>
          <w:szCs w:val="24"/>
        </w:rPr>
      </w:pPr>
      <w:r w:rsidRPr="00F759C6">
        <w:rPr>
          <w:rFonts w:asciiTheme="majorHAnsi" w:hAnsiTheme="majorHAnsi"/>
          <w:b/>
          <w:sz w:val="32"/>
          <w:szCs w:val="24"/>
        </w:rPr>
        <w:t>POU YO, NOU PA MOUN !!!</w:t>
      </w:r>
    </w:p>
    <w:p w:rsidR="00F759C6" w:rsidRPr="00F759C6" w:rsidRDefault="00052BD4" w:rsidP="00887B5F">
      <w:pPr>
        <w:jc w:val="both"/>
        <w:rPr>
          <w:rFonts w:asciiTheme="majorHAnsi" w:hAnsiTheme="majorHAnsi"/>
          <w:b/>
          <w:sz w:val="24"/>
          <w:szCs w:val="24"/>
        </w:rPr>
      </w:pPr>
      <w:r w:rsidRPr="00F759C6">
        <w:rPr>
          <w:rFonts w:asciiTheme="majorHAnsi" w:hAnsiTheme="majorHAnsi"/>
          <w:b/>
          <w:sz w:val="24"/>
          <w:szCs w:val="24"/>
        </w:rPr>
        <w:t>Trav</w:t>
      </w:r>
      <w:r w:rsidR="00F759C6" w:rsidRPr="00F759C6">
        <w:rPr>
          <w:rFonts w:asciiTheme="majorHAnsi" w:hAnsiTheme="majorHAnsi"/>
          <w:b/>
          <w:sz w:val="24"/>
          <w:szCs w:val="24"/>
        </w:rPr>
        <w:t xml:space="preserve">ailleurs, Peuple de Guadeloupe : </w:t>
      </w:r>
    </w:p>
    <w:p w:rsidR="00052BD4" w:rsidRPr="00F759C6" w:rsidRDefault="00052BD4" w:rsidP="00F759C6">
      <w:pPr>
        <w:pStyle w:val="Paragraphedeliste"/>
        <w:numPr>
          <w:ilvl w:val="0"/>
          <w:numId w:val="17"/>
        </w:numPr>
        <w:jc w:val="both"/>
        <w:rPr>
          <w:rFonts w:asciiTheme="majorHAnsi" w:hAnsiTheme="majorHAnsi"/>
          <w:b/>
          <w:sz w:val="24"/>
          <w:szCs w:val="24"/>
        </w:rPr>
      </w:pPr>
      <w:r w:rsidRPr="00F759C6">
        <w:rPr>
          <w:rFonts w:asciiTheme="majorHAnsi" w:hAnsiTheme="majorHAnsi"/>
          <w:b/>
          <w:sz w:val="24"/>
          <w:szCs w:val="24"/>
        </w:rPr>
        <w:t xml:space="preserve">Refusons le racisme et le mépris de tous </w:t>
      </w:r>
      <w:r w:rsidR="00F759C6" w:rsidRPr="00F759C6">
        <w:rPr>
          <w:rFonts w:asciiTheme="majorHAnsi" w:hAnsiTheme="majorHAnsi"/>
          <w:b/>
          <w:sz w:val="24"/>
          <w:szCs w:val="24"/>
        </w:rPr>
        <w:t>c</w:t>
      </w:r>
      <w:r w:rsidRPr="00F759C6">
        <w:rPr>
          <w:rFonts w:asciiTheme="majorHAnsi" w:hAnsiTheme="majorHAnsi"/>
          <w:b/>
          <w:sz w:val="24"/>
          <w:szCs w:val="24"/>
        </w:rPr>
        <w:t xml:space="preserve">es escrocs </w:t>
      </w:r>
      <w:r w:rsidR="00F759C6" w:rsidRPr="00F759C6">
        <w:rPr>
          <w:rFonts w:asciiTheme="majorHAnsi" w:hAnsiTheme="majorHAnsi"/>
          <w:b/>
          <w:sz w:val="24"/>
          <w:szCs w:val="24"/>
        </w:rPr>
        <w:t xml:space="preserve">et beaux parleurs </w:t>
      </w:r>
      <w:r w:rsidRPr="00F759C6">
        <w:rPr>
          <w:rFonts w:asciiTheme="majorHAnsi" w:hAnsiTheme="majorHAnsi"/>
          <w:b/>
          <w:sz w:val="24"/>
          <w:szCs w:val="24"/>
        </w:rPr>
        <w:t>en costumes cravates et tailleurs qui veulent nous faire croire qu’ils</w:t>
      </w:r>
      <w:r w:rsidR="00F759C6" w:rsidRPr="00F759C6">
        <w:rPr>
          <w:rFonts w:asciiTheme="majorHAnsi" w:hAnsiTheme="majorHAnsi"/>
          <w:b/>
          <w:sz w:val="24"/>
          <w:szCs w:val="24"/>
        </w:rPr>
        <w:t xml:space="preserve"> nous aim</w:t>
      </w:r>
      <w:r w:rsidRPr="00F759C6">
        <w:rPr>
          <w:rFonts w:asciiTheme="majorHAnsi" w:hAnsiTheme="majorHAnsi"/>
          <w:b/>
          <w:sz w:val="24"/>
          <w:szCs w:val="24"/>
        </w:rPr>
        <w:t>ent</w:t>
      </w:r>
      <w:r w:rsidR="00F759C6" w:rsidRPr="00F759C6">
        <w:rPr>
          <w:rFonts w:asciiTheme="majorHAnsi" w:hAnsiTheme="majorHAnsi"/>
          <w:b/>
          <w:sz w:val="24"/>
          <w:szCs w:val="24"/>
        </w:rPr>
        <w:t> ;</w:t>
      </w:r>
    </w:p>
    <w:p w:rsidR="00F759C6" w:rsidRPr="00F759C6" w:rsidRDefault="00F759C6" w:rsidP="00F759C6">
      <w:pPr>
        <w:pStyle w:val="Paragraphedeliste"/>
        <w:numPr>
          <w:ilvl w:val="0"/>
          <w:numId w:val="17"/>
        </w:numPr>
        <w:jc w:val="both"/>
        <w:rPr>
          <w:rFonts w:asciiTheme="majorHAnsi" w:hAnsiTheme="majorHAnsi"/>
          <w:b/>
          <w:sz w:val="24"/>
          <w:szCs w:val="24"/>
        </w:rPr>
      </w:pPr>
      <w:r w:rsidRPr="00F759C6">
        <w:rPr>
          <w:rFonts w:asciiTheme="majorHAnsi" w:hAnsiTheme="majorHAnsi"/>
          <w:b/>
          <w:sz w:val="24"/>
          <w:szCs w:val="24"/>
        </w:rPr>
        <w:t xml:space="preserve">En 2012, poursuivons la lutte </w:t>
      </w:r>
      <w:proofErr w:type="spellStart"/>
      <w:r w:rsidRPr="00F759C6">
        <w:rPr>
          <w:rFonts w:asciiTheme="majorHAnsi" w:hAnsiTheme="majorHAnsi"/>
          <w:b/>
          <w:i/>
          <w:sz w:val="24"/>
          <w:szCs w:val="24"/>
        </w:rPr>
        <w:t>ansanm</w:t>
      </w:r>
      <w:proofErr w:type="spellEnd"/>
      <w:r w:rsidRPr="00F759C6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F759C6">
        <w:rPr>
          <w:rFonts w:asciiTheme="majorHAnsi" w:hAnsiTheme="majorHAnsi"/>
          <w:b/>
          <w:i/>
          <w:sz w:val="24"/>
          <w:szCs w:val="24"/>
        </w:rPr>
        <w:t>ansanm</w:t>
      </w:r>
      <w:proofErr w:type="spellEnd"/>
      <w:r w:rsidRPr="00F759C6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F759C6">
        <w:rPr>
          <w:rFonts w:asciiTheme="majorHAnsi" w:hAnsiTheme="majorHAnsi"/>
          <w:b/>
          <w:i/>
          <w:sz w:val="24"/>
          <w:szCs w:val="24"/>
        </w:rPr>
        <w:t>kont</w:t>
      </w:r>
      <w:proofErr w:type="spellEnd"/>
      <w:r w:rsidRPr="00F759C6">
        <w:rPr>
          <w:rFonts w:asciiTheme="majorHAnsi" w:hAnsiTheme="majorHAnsi"/>
          <w:b/>
          <w:i/>
          <w:sz w:val="24"/>
          <w:szCs w:val="24"/>
        </w:rPr>
        <w:t xml:space="preserve"> tout </w:t>
      </w:r>
      <w:proofErr w:type="spellStart"/>
      <w:r w:rsidRPr="00F759C6">
        <w:rPr>
          <w:rFonts w:asciiTheme="majorHAnsi" w:hAnsiTheme="majorHAnsi"/>
          <w:b/>
          <w:i/>
          <w:sz w:val="24"/>
          <w:szCs w:val="24"/>
        </w:rPr>
        <w:t>pwofitasyon</w:t>
      </w:r>
      <w:proofErr w:type="spellEnd"/>
      <w:r w:rsidRPr="00F759C6">
        <w:rPr>
          <w:rFonts w:asciiTheme="majorHAnsi" w:hAnsiTheme="majorHAnsi"/>
          <w:b/>
          <w:i/>
          <w:sz w:val="24"/>
          <w:szCs w:val="24"/>
        </w:rPr>
        <w:t xml:space="preserve"> </w:t>
      </w:r>
      <w:r w:rsidRPr="00F759C6">
        <w:rPr>
          <w:rFonts w:asciiTheme="majorHAnsi" w:hAnsiTheme="majorHAnsi"/>
          <w:b/>
          <w:sz w:val="24"/>
          <w:szCs w:val="24"/>
        </w:rPr>
        <w:t>pour de véritables changements en Guadeloupe ;</w:t>
      </w:r>
    </w:p>
    <w:p w:rsidR="00F759C6" w:rsidRPr="00F759C6" w:rsidRDefault="00F759C6" w:rsidP="00F759C6">
      <w:pPr>
        <w:pStyle w:val="Paragraphedeliste"/>
        <w:numPr>
          <w:ilvl w:val="0"/>
          <w:numId w:val="17"/>
        </w:numPr>
        <w:jc w:val="both"/>
        <w:rPr>
          <w:rFonts w:asciiTheme="majorHAnsi" w:hAnsiTheme="majorHAnsi"/>
          <w:b/>
          <w:sz w:val="24"/>
          <w:szCs w:val="24"/>
        </w:rPr>
      </w:pPr>
      <w:r w:rsidRPr="00F759C6">
        <w:rPr>
          <w:rFonts w:asciiTheme="majorHAnsi" w:hAnsiTheme="majorHAnsi"/>
          <w:b/>
          <w:sz w:val="24"/>
          <w:szCs w:val="24"/>
        </w:rPr>
        <w:t xml:space="preserve">An 2012, tournons le dos aux </w:t>
      </w:r>
      <w:proofErr w:type="spellStart"/>
      <w:r w:rsidRPr="00F759C6">
        <w:rPr>
          <w:rFonts w:asciiTheme="majorHAnsi" w:hAnsiTheme="majorHAnsi"/>
          <w:b/>
          <w:i/>
          <w:sz w:val="24"/>
          <w:szCs w:val="24"/>
        </w:rPr>
        <w:t>malfétè</w:t>
      </w:r>
      <w:proofErr w:type="spellEnd"/>
      <w:r w:rsidRPr="00F759C6">
        <w:rPr>
          <w:rFonts w:asciiTheme="majorHAnsi" w:hAnsiTheme="majorHAnsi"/>
          <w:b/>
          <w:i/>
          <w:sz w:val="24"/>
          <w:szCs w:val="24"/>
        </w:rPr>
        <w:t xml:space="preserve"> </w:t>
      </w:r>
      <w:r w:rsidRPr="00F759C6">
        <w:rPr>
          <w:rFonts w:asciiTheme="majorHAnsi" w:hAnsiTheme="majorHAnsi"/>
          <w:b/>
          <w:sz w:val="24"/>
          <w:szCs w:val="24"/>
        </w:rPr>
        <w:t>et</w:t>
      </w:r>
      <w:r w:rsidRPr="00F759C6">
        <w:rPr>
          <w:rFonts w:asciiTheme="majorHAnsi" w:hAnsiTheme="majorHAnsi"/>
          <w:b/>
          <w:i/>
          <w:sz w:val="24"/>
          <w:szCs w:val="24"/>
        </w:rPr>
        <w:t xml:space="preserve"> </w:t>
      </w:r>
      <w:r w:rsidRPr="00F759C6">
        <w:rPr>
          <w:rFonts w:asciiTheme="majorHAnsi" w:hAnsiTheme="majorHAnsi"/>
          <w:b/>
          <w:sz w:val="24"/>
          <w:szCs w:val="24"/>
        </w:rPr>
        <w:t>aux</w:t>
      </w:r>
      <w:r w:rsidRPr="00F759C6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F759C6">
        <w:rPr>
          <w:rFonts w:asciiTheme="majorHAnsi" w:hAnsiTheme="majorHAnsi"/>
          <w:b/>
          <w:i/>
          <w:sz w:val="24"/>
          <w:szCs w:val="24"/>
        </w:rPr>
        <w:t>profitan</w:t>
      </w:r>
      <w:proofErr w:type="spellEnd"/>
      <w:r w:rsidRPr="00F759C6">
        <w:rPr>
          <w:rFonts w:asciiTheme="majorHAnsi" w:hAnsiTheme="majorHAnsi"/>
          <w:b/>
          <w:i/>
          <w:sz w:val="24"/>
          <w:szCs w:val="24"/>
        </w:rPr>
        <w:t>.</w:t>
      </w:r>
    </w:p>
    <w:p w:rsidR="00F759C6" w:rsidRPr="00F759C6" w:rsidRDefault="00F759C6" w:rsidP="00F759C6">
      <w:pPr>
        <w:jc w:val="center"/>
        <w:rPr>
          <w:rFonts w:asciiTheme="majorHAnsi" w:hAnsiTheme="majorHAnsi" w:cs="Aharoni"/>
          <w:b/>
          <w:sz w:val="52"/>
          <w:szCs w:val="24"/>
        </w:rPr>
      </w:pPr>
      <w:proofErr w:type="spellStart"/>
      <w:r w:rsidRPr="00F759C6">
        <w:rPr>
          <w:rFonts w:asciiTheme="majorHAnsi" w:hAnsiTheme="majorHAnsi" w:cs="Aharoni"/>
          <w:b/>
          <w:sz w:val="52"/>
          <w:szCs w:val="24"/>
        </w:rPr>
        <w:t>P</w:t>
      </w:r>
      <w:r w:rsidR="00052BD4" w:rsidRPr="00F759C6">
        <w:rPr>
          <w:rFonts w:asciiTheme="majorHAnsi" w:hAnsiTheme="majorHAnsi" w:cs="Aharoni"/>
          <w:b/>
          <w:sz w:val="52"/>
          <w:szCs w:val="24"/>
        </w:rPr>
        <w:t>on</w:t>
      </w:r>
      <w:proofErr w:type="spellEnd"/>
      <w:r w:rsidR="00052BD4" w:rsidRPr="00F759C6">
        <w:rPr>
          <w:rFonts w:asciiTheme="majorHAnsi" w:hAnsiTheme="majorHAnsi" w:cs="Aharoni"/>
          <w:b/>
          <w:sz w:val="52"/>
          <w:szCs w:val="24"/>
        </w:rPr>
        <w:t xml:space="preserve"> </w:t>
      </w:r>
      <w:proofErr w:type="spellStart"/>
      <w:r w:rsidR="00052BD4" w:rsidRPr="00F759C6">
        <w:rPr>
          <w:rFonts w:asciiTheme="majorHAnsi" w:hAnsiTheme="majorHAnsi" w:cs="Aharoni"/>
          <w:b/>
          <w:sz w:val="52"/>
          <w:szCs w:val="24"/>
        </w:rPr>
        <w:t>disou</w:t>
      </w:r>
      <w:proofErr w:type="spellEnd"/>
      <w:r w:rsidR="00052BD4" w:rsidRPr="00F759C6">
        <w:rPr>
          <w:rFonts w:asciiTheme="majorHAnsi" w:hAnsiTheme="majorHAnsi" w:cs="Aharoni"/>
          <w:b/>
          <w:sz w:val="52"/>
          <w:szCs w:val="24"/>
        </w:rPr>
        <w:t xml:space="preserve"> </w:t>
      </w:r>
      <w:proofErr w:type="spellStart"/>
      <w:r w:rsidR="00052BD4" w:rsidRPr="00F759C6">
        <w:rPr>
          <w:rFonts w:asciiTheme="majorHAnsi" w:hAnsiTheme="majorHAnsi" w:cs="Aharoni"/>
          <w:b/>
          <w:sz w:val="52"/>
          <w:szCs w:val="24"/>
        </w:rPr>
        <w:t>pa</w:t>
      </w:r>
      <w:proofErr w:type="spellEnd"/>
      <w:r w:rsidR="00052BD4" w:rsidRPr="00F759C6">
        <w:rPr>
          <w:rFonts w:asciiTheme="majorHAnsi" w:hAnsiTheme="majorHAnsi" w:cs="Aharoni"/>
          <w:b/>
          <w:sz w:val="52"/>
          <w:szCs w:val="24"/>
        </w:rPr>
        <w:t xml:space="preserve"> </w:t>
      </w:r>
      <w:proofErr w:type="spellStart"/>
      <w:r w:rsidR="00052BD4" w:rsidRPr="00F759C6">
        <w:rPr>
          <w:rFonts w:asciiTheme="majorHAnsi" w:hAnsiTheme="majorHAnsi" w:cs="Aharoni"/>
          <w:b/>
          <w:sz w:val="52"/>
          <w:szCs w:val="24"/>
        </w:rPr>
        <w:t>pèd</w:t>
      </w:r>
      <w:proofErr w:type="spellEnd"/>
      <w:r w:rsidR="00052BD4" w:rsidRPr="00F759C6">
        <w:rPr>
          <w:rFonts w:asciiTheme="majorHAnsi" w:hAnsiTheme="majorHAnsi" w:cs="Aharoni"/>
          <w:b/>
          <w:sz w:val="52"/>
          <w:szCs w:val="24"/>
        </w:rPr>
        <w:t xml:space="preserve"> – </w:t>
      </w:r>
      <w:r w:rsidRPr="00F759C6">
        <w:rPr>
          <w:rFonts w:asciiTheme="majorHAnsi" w:hAnsiTheme="majorHAnsi" w:cs="Aharoni"/>
          <w:b/>
          <w:sz w:val="52"/>
          <w:szCs w:val="24"/>
        </w:rPr>
        <w:t>BON LANNE 2012</w:t>
      </w:r>
    </w:p>
    <w:p w:rsidR="00F759C6" w:rsidRPr="00F759C6" w:rsidRDefault="00F759C6" w:rsidP="00F759C6">
      <w:pPr>
        <w:jc w:val="center"/>
        <w:rPr>
          <w:rFonts w:asciiTheme="majorHAnsi" w:hAnsiTheme="majorHAnsi" w:cs="Aharoni"/>
          <w:b/>
          <w:sz w:val="52"/>
          <w:szCs w:val="24"/>
        </w:rPr>
      </w:pPr>
      <w:proofErr w:type="spellStart"/>
      <w:r w:rsidRPr="00F759C6">
        <w:rPr>
          <w:rFonts w:asciiTheme="majorHAnsi" w:hAnsiTheme="majorHAnsi" w:cs="Aharoni"/>
          <w:b/>
          <w:sz w:val="52"/>
          <w:szCs w:val="24"/>
        </w:rPr>
        <w:t>Gwadloup</w:t>
      </w:r>
      <w:proofErr w:type="spellEnd"/>
      <w:r w:rsidRPr="00F759C6">
        <w:rPr>
          <w:rFonts w:asciiTheme="majorHAnsi" w:hAnsiTheme="majorHAnsi" w:cs="Aharoni"/>
          <w:b/>
          <w:sz w:val="52"/>
          <w:szCs w:val="24"/>
        </w:rPr>
        <w:t xml:space="preserve"> </w:t>
      </w:r>
      <w:proofErr w:type="spellStart"/>
      <w:r w:rsidRPr="00F759C6">
        <w:rPr>
          <w:rFonts w:asciiTheme="majorHAnsi" w:hAnsiTheme="majorHAnsi" w:cs="Aharoni"/>
          <w:b/>
          <w:sz w:val="52"/>
          <w:szCs w:val="24"/>
        </w:rPr>
        <w:t>sé</w:t>
      </w:r>
      <w:proofErr w:type="spellEnd"/>
      <w:r w:rsidRPr="00F759C6">
        <w:rPr>
          <w:rFonts w:asciiTheme="majorHAnsi" w:hAnsiTheme="majorHAnsi" w:cs="Aharoni"/>
          <w:b/>
          <w:sz w:val="52"/>
          <w:szCs w:val="24"/>
        </w:rPr>
        <w:t xml:space="preserve"> tan </w:t>
      </w:r>
      <w:proofErr w:type="spellStart"/>
      <w:r w:rsidRPr="00F759C6">
        <w:rPr>
          <w:rFonts w:asciiTheme="majorHAnsi" w:hAnsiTheme="majorHAnsi" w:cs="Aharoni"/>
          <w:b/>
          <w:sz w:val="52"/>
          <w:szCs w:val="24"/>
        </w:rPr>
        <w:t>nou</w:t>
      </w:r>
      <w:proofErr w:type="spellEnd"/>
      <w:r w:rsidRPr="00F759C6">
        <w:rPr>
          <w:rFonts w:asciiTheme="majorHAnsi" w:hAnsiTheme="majorHAnsi" w:cs="Aharoni"/>
          <w:b/>
          <w:sz w:val="52"/>
          <w:szCs w:val="24"/>
        </w:rPr>
        <w:t xml:space="preserve"> – </w:t>
      </w:r>
      <w:proofErr w:type="spellStart"/>
      <w:r w:rsidRPr="00F759C6">
        <w:rPr>
          <w:rFonts w:asciiTheme="majorHAnsi" w:hAnsiTheme="majorHAnsi" w:cs="Aharoni"/>
          <w:b/>
          <w:sz w:val="52"/>
          <w:szCs w:val="24"/>
        </w:rPr>
        <w:t>Apa</w:t>
      </w:r>
      <w:proofErr w:type="spellEnd"/>
      <w:r w:rsidRPr="00F759C6">
        <w:rPr>
          <w:rFonts w:asciiTheme="majorHAnsi" w:hAnsiTheme="majorHAnsi" w:cs="Aharoni"/>
          <w:b/>
          <w:sz w:val="52"/>
          <w:szCs w:val="24"/>
        </w:rPr>
        <w:t xml:space="preserve"> ta </w:t>
      </w:r>
      <w:proofErr w:type="spellStart"/>
      <w:r w:rsidRPr="00F759C6">
        <w:rPr>
          <w:rFonts w:asciiTheme="majorHAnsi" w:hAnsiTheme="majorHAnsi" w:cs="Aharoni"/>
          <w:b/>
          <w:sz w:val="52"/>
          <w:szCs w:val="24"/>
        </w:rPr>
        <w:t>yo</w:t>
      </w:r>
      <w:proofErr w:type="spellEnd"/>
      <w:r w:rsidR="00E36716">
        <w:rPr>
          <w:rFonts w:asciiTheme="majorHAnsi" w:hAnsiTheme="majorHAnsi" w:cs="Aharoni"/>
          <w:b/>
          <w:sz w:val="52"/>
          <w:szCs w:val="24"/>
        </w:rPr>
        <w:t> !</w:t>
      </w:r>
    </w:p>
    <w:p w:rsidR="00C43C95" w:rsidRPr="00816A4E" w:rsidRDefault="00C43C95" w:rsidP="00CF139D">
      <w:pPr>
        <w:pStyle w:val="Sansinterligne"/>
        <w:tabs>
          <w:tab w:val="center" w:pos="4748"/>
          <w:tab w:val="left" w:pos="7995"/>
        </w:tabs>
        <w:rPr>
          <w:b/>
          <w:sz w:val="4"/>
          <w:szCs w:val="28"/>
        </w:rPr>
      </w:pPr>
    </w:p>
    <w:p w:rsidR="00EF55FB" w:rsidRPr="00F759C6" w:rsidRDefault="00EF55FB" w:rsidP="00B052CF">
      <w:pPr>
        <w:pStyle w:val="Sansinterligne"/>
        <w:tabs>
          <w:tab w:val="left" w:pos="851"/>
        </w:tabs>
        <w:jc w:val="center"/>
        <w:rPr>
          <w:b/>
          <w:sz w:val="2"/>
          <w:szCs w:val="28"/>
        </w:rPr>
      </w:pPr>
    </w:p>
    <w:p w:rsidR="00C43C95" w:rsidRPr="0094508D" w:rsidRDefault="00C43C95" w:rsidP="00C43C95">
      <w:pPr>
        <w:pStyle w:val="Sansinterligne"/>
        <w:jc w:val="both"/>
        <w:rPr>
          <w:b/>
          <w:sz w:val="2"/>
          <w:szCs w:val="36"/>
        </w:rPr>
      </w:pPr>
    </w:p>
    <w:p w:rsidR="006844D8" w:rsidRPr="007C1C73" w:rsidRDefault="006844D8" w:rsidP="008F1A81">
      <w:pPr>
        <w:spacing w:after="0" w:line="240" w:lineRule="auto"/>
        <w:jc w:val="right"/>
        <w:rPr>
          <w:rFonts w:ascii="Century Gothic" w:hAnsi="Century Gothic"/>
          <w:sz w:val="2"/>
          <w:szCs w:val="16"/>
        </w:rPr>
      </w:pPr>
    </w:p>
    <w:p w:rsidR="008F1A81" w:rsidRPr="0012449D" w:rsidRDefault="00263E18" w:rsidP="008F1A81">
      <w:pPr>
        <w:spacing w:after="0" w:line="240" w:lineRule="auto"/>
        <w:jc w:val="right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Pou </w:t>
      </w:r>
      <w:r w:rsidR="008F1A81" w:rsidRPr="0012449D">
        <w:rPr>
          <w:rFonts w:ascii="Century Gothic" w:hAnsi="Century Gothic"/>
          <w:b/>
          <w:sz w:val="24"/>
          <w:szCs w:val="24"/>
        </w:rPr>
        <w:t>LIYANNAJ KONT PWOFITASYON</w:t>
      </w:r>
    </w:p>
    <w:p w:rsidR="0012449D" w:rsidRPr="007C1C73" w:rsidRDefault="0012449D" w:rsidP="00370BB6">
      <w:pPr>
        <w:spacing w:after="0" w:line="240" w:lineRule="auto"/>
        <w:jc w:val="right"/>
        <w:rPr>
          <w:rFonts w:ascii="Optima" w:hAnsi="Optima"/>
          <w:b/>
          <w:sz w:val="12"/>
          <w:szCs w:val="24"/>
        </w:rPr>
      </w:pPr>
    </w:p>
    <w:p w:rsidR="005C71DE" w:rsidRDefault="00370BB6" w:rsidP="0012449D">
      <w:pPr>
        <w:spacing w:after="0" w:line="240" w:lineRule="auto"/>
        <w:jc w:val="right"/>
        <w:rPr>
          <w:rFonts w:ascii="Optima" w:hAnsi="Optima"/>
          <w:b/>
          <w:sz w:val="24"/>
          <w:szCs w:val="24"/>
        </w:rPr>
      </w:pPr>
      <w:r w:rsidRPr="00B16287">
        <w:rPr>
          <w:rFonts w:ascii="Optima" w:hAnsi="Optima"/>
          <w:b/>
          <w:sz w:val="24"/>
          <w:szCs w:val="24"/>
        </w:rPr>
        <w:t>Elie DOMOTA</w:t>
      </w:r>
    </w:p>
    <w:p w:rsidR="000D2F08" w:rsidRPr="00B16287" w:rsidRDefault="005F29F4" w:rsidP="00AF6FF1">
      <w:pPr>
        <w:spacing w:after="0" w:line="240" w:lineRule="auto"/>
        <w:jc w:val="right"/>
        <w:rPr>
          <w:rFonts w:ascii="Candara" w:hAnsi="Candara"/>
          <w:sz w:val="24"/>
          <w:szCs w:val="24"/>
        </w:rPr>
      </w:pPr>
      <w:proofErr w:type="spellStart"/>
      <w:r>
        <w:rPr>
          <w:rFonts w:ascii="Candara" w:hAnsi="Candara"/>
          <w:i/>
          <w:sz w:val="24"/>
          <w:szCs w:val="24"/>
        </w:rPr>
        <w:t>Lapwent</w:t>
      </w:r>
      <w:proofErr w:type="spellEnd"/>
      <w:r w:rsidR="00370BB6" w:rsidRPr="00B16287">
        <w:rPr>
          <w:rFonts w:ascii="Candara" w:hAnsi="Candara"/>
          <w:i/>
          <w:sz w:val="24"/>
          <w:szCs w:val="24"/>
        </w:rPr>
        <w:t xml:space="preserve">,  </w:t>
      </w:r>
      <w:r w:rsidR="00F759C6">
        <w:rPr>
          <w:rFonts w:ascii="Candara" w:hAnsi="Candara"/>
          <w:i/>
          <w:sz w:val="24"/>
          <w:szCs w:val="24"/>
        </w:rPr>
        <w:t xml:space="preserve">01 </w:t>
      </w:r>
      <w:proofErr w:type="spellStart"/>
      <w:r w:rsidR="00F759C6">
        <w:rPr>
          <w:rFonts w:ascii="Candara" w:hAnsi="Candara"/>
          <w:i/>
          <w:sz w:val="24"/>
          <w:szCs w:val="24"/>
        </w:rPr>
        <w:t>Janvyé</w:t>
      </w:r>
      <w:proofErr w:type="spellEnd"/>
      <w:r w:rsidR="00F759C6">
        <w:rPr>
          <w:rFonts w:ascii="Candara" w:hAnsi="Candara"/>
          <w:i/>
          <w:sz w:val="24"/>
          <w:szCs w:val="24"/>
        </w:rPr>
        <w:t xml:space="preserve"> </w:t>
      </w:r>
      <w:r w:rsidR="00370BB6" w:rsidRPr="00B16287">
        <w:rPr>
          <w:rFonts w:ascii="Candara" w:hAnsi="Candara"/>
          <w:i/>
          <w:sz w:val="24"/>
          <w:szCs w:val="24"/>
        </w:rPr>
        <w:t>201</w:t>
      </w:r>
      <w:r w:rsidR="00F759C6">
        <w:rPr>
          <w:rFonts w:ascii="Candara" w:hAnsi="Candara"/>
          <w:i/>
          <w:sz w:val="24"/>
          <w:szCs w:val="24"/>
        </w:rPr>
        <w:t>2</w:t>
      </w:r>
    </w:p>
    <w:sectPr w:rsidR="000D2F08" w:rsidRPr="00B16287" w:rsidSect="00EF55FB">
      <w:pgSz w:w="11906" w:h="16838"/>
      <w:pgMar w:top="426" w:right="849" w:bottom="142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entury Gothic">
    <w:altName w:val="Segoe UI"/>
    <w:charset w:val="00"/>
    <w:family w:val="swiss"/>
    <w:pitch w:val="variable"/>
    <w:sig w:usb0="00000001" w:usb1="00000000" w:usb2="00000000" w:usb3="00000000" w:csb0="0000009F" w:csb1="00000000"/>
  </w:font>
  <w:font w:name="Optima">
    <w:altName w:val="Segoe UI"/>
    <w:charset w:val="00"/>
    <w:family w:val="swiss"/>
    <w:pitch w:val="variable"/>
    <w:sig w:usb0="00000001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31C4"/>
    <w:multiLevelType w:val="hybridMultilevel"/>
    <w:tmpl w:val="336641D0"/>
    <w:lvl w:ilvl="0" w:tplc="8D242C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01B1A"/>
    <w:multiLevelType w:val="hybridMultilevel"/>
    <w:tmpl w:val="E8D23D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006FB"/>
    <w:multiLevelType w:val="hybridMultilevel"/>
    <w:tmpl w:val="97FC2E66"/>
    <w:lvl w:ilvl="0" w:tplc="177098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A3AF4"/>
    <w:multiLevelType w:val="hybridMultilevel"/>
    <w:tmpl w:val="2612DC8C"/>
    <w:lvl w:ilvl="0" w:tplc="6CA802EA">
      <w:numFmt w:val="bullet"/>
      <w:lvlText w:val="-"/>
      <w:lvlJc w:val="left"/>
      <w:pPr>
        <w:ind w:left="720" w:hanging="360"/>
      </w:pPr>
      <w:rPr>
        <w:rFonts w:ascii="Calibri" w:eastAsia="Calibri" w:hAnsi="Calibri" w:cs="Segoe UI" w:hint="default"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F1118"/>
    <w:multiLevelType w:val="hybridMultilevel"/>
    <w:tmpl w:val="78C24E5C"/>
    <w:lvl w:ilvl="0" w:tplc="45BCB6B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B41318"/>
    <w:multiLevelType w:val="hybridMultilevel"/>
    <w:tmpl w:val="6E9EFD80"/>
    <w:lvl w:ilvl="0" w:tplc="5BC032AC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9574AE"/>
    <w:multiLevelType w:val="hybridMultilevel"/>
    <w:tmpl w:val="8500DFD8"/>
    <w:lvl w:ilvl="0" w:tplc="F64C62AA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193E26"/>
    <w:multiLevelType w:val="hybridMultilevel"/>
    <w:tmpl w:val="2ABA6788"/>
    <w:lvl w:ilvl="0" w:tplc="100623D0">
      <w:numFmt w:val="bullet"/>
      <w:lvlText w:val="-"/>
      <w:lvlJc w:val="left"/>
      <w:pPr>
        <w:ind w:left="720" w:hanging="360"/>
      </w:pPr>
      <w:rPr>
        <w:rFonts w:ascii="Calibri" w:eastAsia="Calibri" w:hAnsi="Calibri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BD546F"/>
    <w:multiLevelType w:val="hybridMultilevel"/>
    <w:tmpl w:val="EF46D17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E21A26"/>
    <w:multiLevelType w:val="hybridMultilevel"/>
    <w:tmpl w:val="BB2AD5F8"/>
    <w:lvl w:ilvl="0" w:tplc="482644D2">
      <w:numFmt w:val="bullet"/>
      <w:lvlText w:val="-"/>
      <w:lvlJc w:val="left"/>
      <w:pPr>
        <w:ind w:left="720" w:hanging="360"/>
      </w:pPr>
      <w:rPr>
        <w:rFonts w:ascii="Candara" w:eastAsia="Calibri" w:hAnsi="Candara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19029A"/>
    <w:multiLevelType w:val="hybridMultilevel"/>
    <w:tmpl w:val="2F02D67C"/>
    <w:lvl w:ilvl="0" w:tplc="34D89100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B01123"/>
    <w:multiLevelType w:val="hybridMultilevel"/>
    <w:tmpl w:val="1E028E6C"/>
    <w:lvl w:ilvl="0" w:tplc="6CA802EA">
      <w:numFmt w:val="bullet"/>
      <w:lvlText w:val="-"/>
      <w:lvlJc w:val="left"/>
      <w:pPr>
        <w:ind w:left="720" w:hanging="360"/>
      </w:pPr>
      <w:rPr>
        <w:rFonts w:ascii="Calibri" w:eastAsia="Calibri" w:hAnsi="Calibri" w:cs="Segoe UI" w:hint="default"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CB616F"/>
    <w:multiLevelType w:val="hybridMultilevel"/>
    <w:tmpl w:val="7054E6DC"/>
    <w:lvl w:ilvl="0" w:tplc="E17CDD6E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E83A1B"/>
    <w:multiLevelType w:val="hybridMultilevel"/>
    <w:tmpl w:val="FD9E58BC"/>
    <w:lvl w:ilvl="0" w:tplc="ACE8C2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1E3343"/>
    <w:multiLevelType w:val="hybridMultilevel"/>
    <w:tmpl w:val="AF2A628A"/>
    <w:lvl w:ilvl="0" w:tplc="6CA802EA">
      <w:numFmt w:val="bullet"/>
      <w:lvlText w:val="-"/>
      <w:lvlJc w:val="left"/>
      <w:pPr>
        <w:ind w:left="720" w:hanging="360"/>
      </w:pPr>
      <w:rPr>
        <w:rFonts w:ascii="Calibri" w:eastAsia="Calibri" w:hAnsi="Calibri" w:cs="Segoe UI" w:hint="default"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611CDB"/>
    <w:multiLevelType w:val="hybridMultilevel"/>
    <w:tmpl w:val="106A3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EB0D9D"/>
    <w:multiLevelType w:val="hybridMultilevel"/>
    <w:tmpl w:val="F9CA73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39560F"/>
    <w:multiLevelType w:val="hybridMultilevel"/>
    <w:tmpl w:val="28186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3"/>
  </w:num>
  <w:num w:numId="8">
    <w:abstractNumId w:val="9"/>
  </w:num>
  <w:num w:numId="9">
    <w:abstractNumId w:val="14"/>
  </w:num>
  <w:num w:numId="10">
    <w:abstractNumId w:val="11"/>
  </w:num>
  <w:num w:numId="11">
    <w:abstractNumId w:val="7"/>
  </w:num>
  <w:num w:numId="12">
    <w:abstractNumId w:val="13"/>
  </w:num>
  <w:num w:numId="13">
    <w:abstractNumId w:val="2"/>
  </w:num>
  <w:num w:numId="14">
    <w:abstractNumId w:val="0"/>
  </w:num>
  <w:num w:numId="15">
    <w:abstractNumId w:val="6"/>
  </w:num>
  <w:num w:numId="16">
    <w:abstractNumId w:val="10"/>
  </w:num>
  <w:num w:numId="17">
    <w:abstractNumId w:val="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4D4"/>
    <w:rsid w:val="00004CE0"/>
    <w:rsid w:val="00022815"/>
    <w:rsid w:val="00026FD5"/>
    <w:rsid w:val="00041252"/>
    <w:rsid w:val="0004142D"/>
    <w:rsid w:val="000419B5"/>
    <w:rsid w:val="00052BD4"/>
    <w:rsid w:val="0006340C"/>
    <w:rsid w:val="000702F0"/>
    <w:rsid w:val="00086BA3"/>
    <w:rsid w:val="000C152D"/>
    <w:rsid w:val="000C276C"/>
    <w:rsid w:val="000C3725"/>
    <w:rsid w:val="000D24BB"/>
    <w:rsid w:val="000D2F08"/>
    <w:rsid w:val="000E0D05"/>
    <w:rsid w:val="001009F2"/>
    <w:rsid w:val="00114561"/>
    <w:rsid w:val="001155AC"/>
    <w:rsid w:val="0012449D"/>
    <w:rsid w:val="00137001"/>
    <w:rsid w:val="001406D2"/>
    <w:rsid w:val="00157AC9"/>
    <w:rsid w:val="0017526B"/>
    <w:rsid w:val="00176F0E"/>
    <w:rsid w:val="00187BB5"/>
    <w:rsid w:val="001950AC"/>
    <w:rsid w:val="00196056"/>
    <w:rsid w:val="001B23EE"/>
    <w:rsid w:val="001F41EC"/>
    <w:rsid w:val="0020393A"/>
    <w:rsid w:val="00210189"/>
    <w:rsid w:val="00217131"/>
    <w:rsid w:val="002271C8"/>
    <w:rsid w:val="00240F39"/>
    <w:rsid w:val="00245DC5"/>
    <w:rsid w:val="00247B5F"/>
    <w:rsid w:val="00263E18"/>
    <w:rsid w:val="0026507F"/>
    <w:rsid w:val="00273E5F"/>
    <w:rsid w:val="00274E46"/>
    <w:rsid w:val="0027765A"/>
    <w:rsid w:val="00283CD8"/>
    <w:rsid w:val="002935C1"/>
    <w:rsid w:val="0029523F"/>
    <w:rsid w:val="002A79EE"/>
    <w:rsid w:val="002D5461"/>
    <w:rsid w:val="002E3629"/>
    <w:rsid w:val="002E573E"/>
    <w:rsid w:val="002F01A4"/>
    <w:rsid w:val="0032255A"/>
    <w:rsid w:val="00323667"/>
    <w:rsid w:val="0033637C"/>
    <w:rsid w:val="00354677"/>
    <w:rsid w:val="003566CD"/>
    <w:rsid w:val="0036456D"/>
    <w:rsid w:val="00370BB6"/>
    <w:rsid w:val="00380FB1"/>
    <w:rsid w:val="003908B0"/>
    <w:rsid w:val="003908EF"/>
    <w:rsid w:val="003A77FA"/>
    <w:rsid w:val="003B28A7"/>
    <w:rsid w:val="003B4FDB"/>
    <w:rsid w:val="003C1E0B"/>
    <w:rsid w:val="003C4B8A"/>
    <w:rsid w:val="003D0AD6"/>
    <w:rsid w:val="003E4E57"/>
    <w:rsid w:val="003E709B"/>
    <w:rsid w:val="003E762C"/>
    <w:rsid w:val="00406909"/>
    <w:rsid w:val="00406D66"/>
    <w:rsid w:val="004116FF"/>
    <w:rsid w:val="00434597"/>
    <w:rsid w:val="00437CCA"/>
    <w:rsid w:val="004639B5"/>
    <w:rsid w:val="00465ADB"/>
    <w:rsid w:val="004661FF"/>
    <w:rsid w:val="00467006"/>
    <w:rsid w:val="004919E8"/>
    <w:rsid w:val="00494A7C"/>
    <w:rsid w:val="00497762"/>
    <w:rsid w:val="004A484F"/>
    <w:rsid w:val="00500C57"/>
    <w:rsid w:val="00510108"/>
    <w:rsid w:val="005274C5"/>
    <w:rsid w:val="00527725"/>
    <w:rsid w:val="0053763E"/>
    <w:rsid w:val="00544110"/>
    <w:rsid w:val="0054426C"/>
    <w:rsid w:val="0054523C"/>
    <w:rsid w:val="00550800"/>
    <w:rsid w:val="00557A3F"/>
    <w:rsid w:val="005604CE"/>
    <w:rsid w:val="0058237F"/>
    <w:rsid w:val="005A1D8B"/>
    <w:rsid w:val="005B35D4"/>
    <w:rsid w:val="005C1649"/>
    <w:rsid w:val="005C71DE"/>
    <w:rsid w:val="005D2637"/>
    <w:rsid w:val="005D6DE0"/>
    <w:rsid w:val="005E0433"/>
    <w:rsid w:val="005F1895"/>
    <w:rsid w:val="005F29F4"/>
    <w:rsid w:val="005F3FFA"/>
    <w:rsid w:val="006202F5"/>
    <w:rsid w:val="0062517B"/>
    <w:rsid w:val="006426E5"/>
    <w:rsid w:val="00653A22"/>
    <w:rsid w:val="00661A08"/>
    <w:rsid w:val="006844D8"/>
    <w:rsid w:val="0068506C"/>
    <w:rsid w:val="00687888"/>
    <w:rsid w:val="00692935"/>
    <w:rsid w:val="006938D1"/>
    <w:rsid w:val="006C3DD0"/>
    <w:rsid w:val="007067C8"/>
    <w:rsid w:val="00737BA1"/>
    <w:rsid w:val="00744061"/>
    <w:rsid w:val="00754722"/>
    <w:rsid w:val="00755189"/>
    <w:rsid w:val="007635DD"/>
    <w:rsid w:val="00771A11"/>
    <w:rsid w:val="007762C8"/>
    <w:rsid w:val="007769BC"/>
    <w:rsid w:val="00792431"/>
    <w:rsid w:val="00796B36"/>
    <w:rsid w:val="007A7E2C"/>
    <w:rsid w:val="007C1C73"/>
    <w:rsid w:val="007C25EA"/>
    <w:rsid w:val="007D3195"/>
    <w:rsid w:val="0080105D"/>
    <w:rsid w:val="008065EB"/>
    <w:rsid w:val="00816A4E"/>
    <w:rsid w:val="00827B11"/>
    <w:rsid w:val="00834861"/>
    <w:rsid w:val="00841AA1"/>
    <w:rsid w:val="00857410"/>
    <w:rsid w:val="00885DE8"/>
    <w:rsid w:val="00887B5F"/>
    <w:rsid w:val="008A4AEA"/>
    <w:rsid w:val="008C3AF5"/>
    <w:rsid w:val="008D05F8"/>
    <w:rsid w:val="008E7BFD"/>
    <w:rsid w:val="008F1A81"/>
    <w:rsid w:val="00903EB2"/>
    <w:rsid w:val="00904527"/>
    <w:rsid w:val="00912703"/>
    <w:rsid w:val="0094508D"/>
    <w:rsid w:val="0097079D"/>
    <w:rsid w:val="00983337"/>
    <w:rsid w:val="009862F5"/>
    <w:rsid w:val="00986907"/>
    <w:rsid w:val="00993A5E"/>
    <w:rsid w:val="00997C59"/>
    <w:rsid w:val="009C0349"/>
    <w:rsid w:val="009C58D4"/>
    <w:rsid w:val="009C6D29"/>
    <w:rsid w:val="009C74D4"/>
    <w:rsid w:val="009D7DDB"/>
    <w:rsid w:val="009F598D"/>
    <w:rsid w:val="009F631B"/>
    <w:rsid w:val="00A30C87"/>
    <w:rsid w:val="00A45D7C"/>
    <w:rsid w:val="00A61C37"/>
    <w:rsid w:val="00A6393A"/>
    <w:rsid w:val="00A67654"/>
    <w:rsid w:val="00A84C84"/>
    <w:rsid w:val="00A9400D"/>
    <w:rsid w:val="00AA5DCE"/>
    <w:rsid w:val="00AB4E9C"/>
    <w:rsid w:val="00AB781A"/>
    <w:rsid w:val="00AC73E0"/>
    <w:rsid w:val="00AD6266"/>
    <w:rsid w:val="00AE5759"/>
    <w:rsid w:val="00AF4E1C"/>
    <w:rsid w:val="00AF6FF1"/>
    <w:rsid w:val="00AF7386"/>
    <w:rsid w:val="00AF77C8"/>
    <w:rsid w:val="00B052CF"/>
    <w:rsid w:val="00B16287"/>
    <w:rsid w:val="00B34009"/>
    <w:rsid w:val="00B94E95"/>
    <w:rsid w:val="00BA1248"/>
    <w:rsid w:val="00BA3913"/>
    <w:rsid w:val="00BC3FA4"/>
    <w:rsid w:val="00C22A9D"/>
    <w:rsid w:val="00C320AF"/>
    <w:rsid w:val="00C43C95"/>
    <w:rsid w:val="00C51434"/>
    <w:rsid w:val="00C61219"/>
    <w:rsid w:val="00C75B27"/>
    <w:rsid w:val="00C81A29"/>
    <w:rsid w:val="00C85E9D"/>
    <w:rsid w:val="00CA0D2B"/>
    <w:rsid w:val="00CC1E54"/>
    <w:rsid w:val="00CC303F"/>
    <w:rsid w:val="00CC4D8E"/>
    <w:rsid w:val="00CD44C1"/>
    <w:rsid w:val="00CF06D8"/>
    <w:rsid w:val="00CF139D"/>
    <w:rsid w:val="00CF2FEC"/>
    <w:rsid w:val="00D0051D"/>
    <w:rsid w:val="00D050BF"/>
    <w:rsid w:val="00D1460F"/>
    <w:rsid w:val="00D612DB"/>
    <w:rsid w:val="00D62CE7"/>
    <w:rsid w:val="00D63FED"/>
    <w:rsid w:val="00D81370"/>
    <w:rsid w:val="00D82F7E"/>
    <w:rsid w:val="00D94333"/>
    <w:rsid w:val="00DA4AA7"/>
    <w:rsid w:val="00DA53D5"/>
    <w:rsid w:val="00DC7644"/>
    <w:rsid w:val="00DF5FBD"/>
    <w:rsid w:val="00E05AB4"/>
    <w:rsid w:val="00E15012"/>
    <w:rsid w:val="00E25995"/>
    <w:rsid w:val="00E3297E"/>
    <w:rsid w:val="00E35871"/>
    <w:rsid w:val="00E35F5A"/>
    <w:rsid w:val="00E36716"/>
    <w:rsid w:val="00E46324"/>
    <w:rsid w:val="00E50BC3"/>
    <w:rsid w:val="00E66FC9"/>
    <w:rsid w:val="00E675F2"/>
    <w:rsid w:val="00E729EF"/>
    <w:rsid w:val="00E81631"/>
    <w:rsid w:val="00E9421C"/>
    <w:rsid w:val="00E95A60"/>
    <w:rsid w:val="00EA0A8A"/>
    <w:rsid w:val="00EE025A"/>
    <w:rsid w:val="00EE2295"/>
    <w:rsid w:val="00EE4686"/>
    <w:rsid w:val="00EF05F2"/>
    <w:rsid w:val="00EF2ED0"/>
    <w:rsid w:val="00EF55FB"/>
    <w:rsid w:val="00F26506"/>
    <w:rsid w:val="00F31EBB"/>
    <w:rsid w:val="00F36479"/>
    <w:rsid w:val="00F561D8"/>
    <w:rsid w:val="00F70214"/>
    <w:rsid w:val="00F74E33"/>
    <w:rsid w:val="00F759C6"/>
    <w:rsid w:val="00F838C6"/>
    <w:rsid w:val="00F94BBE"/>
    <w:rsid w:val="00FB26E6"/>
    <w:rsid w:val="00FC7BF0"/>
    <w:rsid w:val="00FD7244"/>
    <w:rsid w:val="00FE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907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2255A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32255A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4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4686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rsid w:val="00744061"/>
    <w:pPr>
      <w:spacing w:before="280" w:after="119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Sansinterligne">
    <w:name w:val="No Spacing"/>
    <w:uiPriority w:val="1"/>
    <w:qFormat/>
    <w:rsid w:val="0012449D"/>
    <w:rPr>
      <w:sz w:val="22"/>
      <w:szCs w:val="22"/>
      <w:lang w:eastAsia="en-US"/>
    </w:rPr>
  </w:style>
  <w:style w:type="paragraph" w:customStyle="1" w:styleId="spip">
    <w:name w:val="spip"/>
    <w:basedOn w:val="Normal"/>
    <w:rsid w:val="00A84C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755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55189"/>
    <w:rPr>
      <w:sz w:val="22"/>
      <w:szCs w:val="22"/>
      <w:lang w:eastAsia="en-US"/>
    </w:rPr>
  </w:style>
  <w:style w:type="character" w:styleId="Lienhypertexte">
    <w:name w:val="Hyperlink"/>
    <w:basedOn w:val="Policepardfaut"/>
    <w:uiPriority w:val="99"/>
    <w:semiHidden/>
    <w:unhideWhenUsed/>
    <w:rsid w:val="00887B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907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2255A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32255A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4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4686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rsid w:val="00744061"/>
    <w:pPr>
      <w:spacing w:before="280" w:after="119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Sansinterligne">
    <w:name w:val="No Spacing"/>
    <w:uiPriority w:val="1"/>
    <w:qFormat/>
    <w:rsid w:val="0012449D"/>
    <w:rPr>
      <w:sz w:val="22"/>
      <w:szCs w:val="22"/>
      <w:lang w:eastAsia="en-US"/>
    </w:rPr>
  </w:style>
  <w:style w:type="paragraph" w:customStyle="1" w:styleId="spip">
    <w:name w:val="spip"/>
    <w:basedOn w:val="Normal"/>
    <w:rsid w:val="00A84C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755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55189"/>
    <w:rPr>
      <w:sz w:val="22"/>
      <w:szCs w:val="22"/>
      <w:lang w:eastAsia="en-US"/>
    </w:rPr>
  </w:style>
  <w:style w:type="character" w:styleId="Lienhypertexte">
    <w:name w:val="Hyperlink"/>
    <w:basedOn w:val="Policepardfaut"/>
    <w:uiPriority w:val="99"/>
    <w:semiHidden/>
    <w:unhideWhenUsed/>
    <w:rsid w:val="00887B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9646B-38B3-4B89-87F1-E3A1029BB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320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</dc:creator>
  <cp:lastModifiedBy>Josiane</cp:lastModifiedBy>
  <cp:revision>4</cp:revision>
  <cp:lastPrinted>2010-10-20T16:05:00Z</cp:lastPrinted>
  <dcterms:created xsi:type="dcterms:W3CDTF">2012-01-01T21:48:00Z</dcterms:created>
  <dcterms:modified xsi:type="dcterms:W3CDTF">2012-01-01T22:02:00Z</dcterms:modified>
</cp:coreProperties>
</file>